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197D" w14:textId="0A80D39A" w:rsidR="00E93661" w:rsidRPr="005031EC" w:rsidRDefault="006935DC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5031EC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陶瓷天線AB面塗</w:t>
      </w:r>
      <w:proofErr w:type="gramStart"/>
      <w:r w:rsidRPr="005031EC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佈</w:t>
      </w:r>
      <w:proofErr w:type="gramEnd"/>
      <w:r w:rsidRPr="005031EC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機</w:t>
      </w:r>
      <w:r w:rsidR="002C5578" w:rsidRPr="002C5578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SGH-01</w:t>
      </w:r>
    </w:p>
    <w:p w14:paraId="56F7D8A1" w14:textId="7FB5880A" w:rsidR="00162574" w:rsidRDefault="00162574" w:rsidP="00107788">
      <w:r>
        <w:rPr>
          <w:noProof/>
        </w:rPr>
        <w:drawing>
          <wp:inline distT="0" distB="0" distL="0" distR="0" wp14:anchorId="70EF89C8" wp14:editId="0B9C2148">
            <wp:extent cx="5753100" cy="2400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C2502" w14:textId="77777777" w:rsidR="00162574" w:rsidRDefault="00162574" w:rsidP="00107788"/>
    <w:p w14:paraId="229CBD38" w14:textId="5AF57A92" w:rsidR="006935DC" w:rsidRPr="00107788" w:rsidRDefault="006935DC" w:rsidP="00107788">
      <w:r w:rsidRPr="00107788">
        <w:rPr>
          <w:rFonts w:hint="eastAsia"/>
        </w:rPr>
        <w:t>陶瓷天線</w:t>
      </w:r>
      <w:r w:rsidRPr="00107788">
        <w:rPr>
          <w:rFonts w:hint="eastAsia"/>
        </w:rPr>
        <w:t>AB</w:t>
      </w:r>
      <w:r w:rsidRPr="00107788">
        <w:rPr>
          <w:rFonts w:hint="eastAsia"/>
        </w:rPr>
        <w:t>面塗</w:t>
      </w:r>
      <w:proofErr w:type="gramStart"/>
      <w:r w:rsidRPr="00107788">
        <w:rPr>
          <w:rFonts w:hint="eastAsia"/>
        </w:rPr>
        <w:t>佈</w:t>
      </w:r>
      <w:proofErr w:type="gramEnd"/>
      <w:r w:rsidRPr="00107788">
        <w:rPr>
          <w:rFonts w:hint="eastAsia"/>
        </w:rPr>
        <w:t>機</w:t>
      </w:r>
      <w:r w:rsidRPr="00107788">
        <w:rPr>
          <w:rFonts w:hint="eastAsia"/>
        </w:rPr>
        <w:t xml:space="preserve"> </w:t>
      </w:r>
      <w:r w:rsidR="002C5578" w:rsidRPr="002C5578">
        <w:rPr>
          <w:b/>
          <w:bCs/>
        </w:rPr>
        <w:t>SGH-01</w:t>
      </w:r>
      <w:r w:rsidRPr="005031EC">
        <w:rPr>
          <w:rFonts w:hint="eastAsia"/>
          <w:b/>
          <w:bCs/>
        </w:rPr>
        <w:t xml:space="preserve"> </w:t>
      </w:r>
      <w:proofErr w:type="gramStart"/>
      <w:r w:rsidRPr="00107788">
        <w:rPr>
          <w:rFonts w:hint="eastAsia"/>
        </w:rPr>
        <w:t>《</w:t>
      </w:r>
      <w:proofErr w:type="gramEnd"/>
      <w:r w:rsidRPr="00107788">
        <w:rPr>
          <w:rFonts w:hint="eastAsia"/>
        </w:rPr>
        <w:t xml:space="preserve"> </w:t>
      </w:r>
      <w:r w:rsidRPr="00107788">
        <w:rPr>
          <w:rFonts w:hint="eastAsia"/>
        </w:rPr>
        <w:t>機種：</w:t>
      </w:r>
      <w:proofErr w:type="gramStart"/>
      <w:r w:rsidRPr="00107788">
        <w:rPr>
          <w:rFonts w:hint="eastAsia"/>
        </w:rPr>
        <w:t>網印機</w:t>
      </w:r>
      <w:proofErr w:type="gramEnd"/>
      <w:r w:rsidRPr="00107788">
        <w:rPr>
          <w:rFonts w:hint="eastAsia"/>
        </w:rPr>
        <w:t xml:space="preserve"> </w:t>
      </w:r>
      <w:proofErr w:type="gramStart"/>
      <w:r w:rsidRPr="00107788">
        <w:rPr>
          <w:rFonts w:hint="eastAsia"/>
        </w:rPr>
        <w:t>》</w:t>
      </w:r>
      <w:proofErr w:type="gramEnd"/>
      <w:r w:rsidRPr="00107788">
        <w:rPr>
          <w:rFonts w:hint="eastAsia"/>
        </w:rPr>
        <w:t>，是對陶瓷天線元件之</w:t>
      </w:r>
      <w:proofErr w:type="gramStart"/>
      <w:r w:rsidRPr="00107788">
        <w:rPr>
          <w:rFonts w:hint="eastAsia"/>
        </w:rPr>
        <w:t>圓穴外之</w:t>
      </w:r>
      <w:proofErr w:type="gramEnd"/>
      <w:r w:rsidRPr="00107788">
        <w:rPr>
          <w:rFonts w:hint="eastAsia"/>
        </w:rPr>
        <w:t>指定範圍</w:t>
      </w:r>
      <w:proofErr w:type="gramStart"/>
      <w:r w:rsidRPr="00107788">
        <w:rPr>
          <w:rFonts w:hint="eastAsia"/>
        </w:rPr>
        <w:t>做銀漿塗佈</w:t>
      </w:r>
      <w:proofErr w:type="gramEnd"/>
      <w:r w:rsidRPr="00107788">
        <w:rPr>
          <w:rFonts w:hint="eastAsia"/>
        </w:rPr>
        <w:t>。</w:t>
      </w:r>
    </w:p>
    <w:p w14:paraId="7213C65D" w14:textId="6E79D085" w:rsidR="00E93661" w:rsidRPr="00107788" w:rsidRDefault="006935DC" w:rsidP="00107788">
      <w:r w:rsidRPr="00107788">
        <w:rPr>
          <w:rFonts w:hint="eastAsia"/>
        </w:rPr>
        <w:t>因應陶瓷元件胚料之尺寸公差，本機具有「公差補償」設計：</w:t>
      </w:r>
      <w:r w:rsidRPr="00107788">
        <w:rPr>
          <w:rFonts w:hint="eastAsia"/>
        </w:rPr>
        <w:t xml:space="preserve"> </w:t>
      </w:r>
      <w:r w:rsidRPr="00107788">
        <w:rPr>
          <w:rFonts w:hint="eastAsia"/>
        </w:rPr>
        <w:t>「位置公差補償」以</w:t>
      </w:r>
      <w:r w:rsidRPr="00107788">
        <w:rPr>
          <w:rFonts w:hint="eastAsia"/>
        </w:rPr>
        <w:t>CCD</w:t>
      </w:r>
      <w:proofErr w:type="gramStart"/>
      <w:r w:rsidRPr="00107788">
        <w:rPr>
          <w:rFonts w:hint="eastAsia"/>
        </w:rPr>
        <w:t>偵測胚</w:t>
      </w:r>
      <w:proofErr w:type="gramEnd"/>
      <w:r w:rsidRPr="00107788">
        <w:rPr>
          <w:rFonts w:hint="eastAsia"/>
        </w:rPr>
        <w:t>料公差，以對位平台校正網版位置，使網版與元件圓穴準確對應；「高度公差補償」夾持機構內以頂針</w:t>
      </w:r>
      <w:proofErr w:type="gramStart"/>
      <w:r w:rsidRPr="00107788">
        <w:rPr>
          <w:rFonts w:hint="eastAsia"/>
        </w:rPr>
        <w:t>對胚料做</w:t>
      </w:r>
      <w:proofErr w:type="gramEnd"/>
      <w:r w:rsidRPr="00107788">
        <w:rPr>
          <w:rFonts w:hint="eastAsia"/>
        </w:rPr>
        <w:t>高度校正，確保塗</w:t>
      </w:r>
      <w:proofErr w:type="gramStart"/>
      <w:r w:rsidRPr="00107788">
        <w:rPr>
          <w:rFonts w:hint="eastAsia"/>
        </w:rPr>
        <w:t>佈</w:t>
      </w:r>
      <w:proofErr w:type="gramEnd"/>
      <w:r w:rsidRPr="00107788">
        <w:rPr>
          <w:rFonts w:hint="eastAsia"/>
        </w:rPr>
        <w:t>面一致。</w:t>
      </w:r>
    </w:p>
    <w:p w14:paraId="7BADC063" w14:textId="77777777" w:rsidR="006275A1" w:rsidRDefault="006275A1" w:rsidP="006275A1">
      <w:pPr>
        <w:ind w:firstLineChars="100" w:firstLine="200"/>
        <w:rPr>
          <w:sz w:val="20"/>
          <w:szCs w:val="20"/>
        </w:rPr>
      </w:pPr>
    </w:p>
    <w:p w14:paraId="53BA97AA" w14:textId="77777777" w:rsidR="006275A1" w:rsidRDefault="006275A1" w:rsidP="006275A1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38593EC8" w14:textId="6F20DF85" w:rsidR="006275A1" w:rsidRDefault="002C5578" w:rsidP="006275A1">
      <w:pPr>
        <w:widowControl/>
        <w:rPr>
          <w:rFonts w:ascii="新細明體" w:eastAsia="新細明體" w:hAnsi="新細明體"/>
          <w:sz w:val="22"/>
        </w:rPr>
      </w:pPr>
      <w:r w:rsidRPr="002C5578">
        <w:rPr>
          <w:rFonts w:ascii="新細明體" w:eastAsia="新細明體" w:hAnsi="新細明體"/>
          <w:b/>
          <w:sz w:val="22"/>
        </w:rPr>
        <w:t>SGH-01</w:t>
      </w:r>
      <w:r w:rsidR="006275A1" w:rsidRPr="006275A1">
        <w:rPr>
          <w:rFonts w:ascii="新細明體" w:eastAsia="新細明體" w:hAnsi="新細明體" w:hint="eastAsia"/>
          <w:sz w:val="22"/>
        </w:rPr>
        <w:t>設置</w:t>
      </w:r>
      <w:r w:rsidR="006935DC" w:rsidRPr="006935DC">
        <w:rPr>
          <w:rFonts w:ascii="新細明體" w:eastAsia="新細明體" w:hAnsi="新細明體" w:hint="eastAsia"/>
          <w:sz w:val="22"/>
        </w:rPr>
        <w:t>「位置公差補償」以CCD</w:t>
      </w:r>
      <w:proofErr w:type="gramStart"/>
      <w:r w:rsidR="006935DC" w:rsidRPr="006935DC">
        <w:rPr>
          <w:rFonts w:ascii="新細明體" w:eastAsia="新細明體" w:hAnsi="新細明體" w:hint="eastAsia"/>
          <w:sz w:val="22"/>
        </w:rPr>
        <w:t>偵測胚</w:t>
      </w:r>
      <w:proofErr w:type="gramEnd"/>
      <w:r w:rsidR="006935DC" w:rsidRPr="006935DC">
        <w:rPr>
          <w:rFonts w:ascii="新細明體" w:eastAsia="新細明體" w:hAnsi="新細明體" w:hint="eastAsia"/>
          <w:sz w:val="22"/>
        </w:rPr>
        <w:t>料公差操控對位平台做網版位置校正，使網版準確對應元件之圓穴。</w:t>
      </w:r>
    </w:p>
    <w:p w14:paraId="52CA5952" w14:textId="77777777" w:rsidR="006275A1" w:rsidRDefault="006935DC" w:rsidP="006275A1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/>
          <w:noProof/>
          <w:sz w:val="22"/>
        </w:rPr>
        <w:drawing>
          <wp:inline distT="0" distB="0" distL="0" distR="0" wp14:anchorId="7AFB3FAC" wp14:editId="13C6B5C1">
            <wp:extent cx="5334000" cy="30480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17063" w14:textId="77777777" w:rsidR="006935DC" w:rsidRDefault="006935DC" w:rsidP="006935DC">
      <w:pPr>
        <w:widowControl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78D15862" w14:textId="4554AE6A" w:rsidR="006935DC" w:rsidRDefault="002C5578" w:rsidP="006935DC">
      <w:pPr>
        <w:widowControl/>
        <w:rPr>
          <w:rFonts w:ascii="新細明體" w:eastAsia="新細明體" w:hAnsi="新細明體"/>
          <w:sz w:val="22"/>
        </w:rPr>
      </w:pPr>
      <w:r w:rsidRPr="002C5578">
        <w:rPr>
          <w:rFonts w:ascii="新細明體" w:eastAsia="新細明體" w:hAnsi="新細明體"/>
          <w:b/>
          <w:sz w:val="22"/>
        </w:rPr>
        <w:lastRenderedPageBreak/>
        <w:t>SGH-01</w:t>
      </w:r>
      <w:r w:rsidR="006935DC" w:rsidRPr="006275A1">
        <w:rPr>
          <w:rFonts w:ascii="新細明體" w:eastAsia="新細明體" w:hAnsi="新細明體" w:hint="eastAsia"/>
          <w:sz w:val="22"/>
        </w:rPr>
        <w:t>設置</w:t>
      </w:r>
      <w:r w:rsidR="006935DC" w:rsidRPr="006935DC">
        <w:rPr>
          <w:rFonts w:ascii="新細明體" w:eastAsia="新細明體" w:hAnsi="新細明體" w:hint="eastAsia"/>
          <w:sz w:val="22"/>
        </w:rPr>
        <w:t>「高度公差補償」以頂針搭配夾持機構</w:t>
      </w:r>
      <w:proofErr w:type="gramStart"/>
      <w:r w:rsidR="006935DC" w:rsidRPr="006935DC">
        <w:rPr>
          <w:rFonts w:ascii="新細明體" w:eastAsia="新細明體" w:hAnsi="新細明體" w:hint="eastAsia"/>
          <w:sz w:val="22"/>
        </w:rPr>
        <w:t>對胚料做</w:t>
      </w:r>
      <w:proofErr w:type="gramEnd"/>
      <w:r w:rsidR="006935DC" w:rsidRPr="006935DC">
        <w:rPr>
          <w:rFonts w:ascii="新細明體" w:eastAsia="新細明體" w:hAnsi="新細明體" w:hint="eastAsia"/>
          <w:sz w:val="22"/>
        </w:rPr>
        <w:t>高度校正，</w:t>
      </w:r>
      <w:proofErr w:type="gramStart"/>
      <w:r w:rsidR="006935DC" w:rsidRPr="006935DC">
        <w:rPr>
          <w:rFonts w:ascii="新細明體" w:eastAsia="新細明體" w:hAnsi="新細明體" w:hint="eastAsia"/>
          <w:sz w:val="22"/>
        </w:rPr>
        <w:t>確保銀膠印刷</w:t>
      </w:r>
      <w:proofErr w:type="gramEnd"/>
      <w:r w:rsidR="006935DC" w:rsidRPr="006935DC">
        <w:rPr>
          <w:rFonts w:ascii="新細明體" w:eastAsia="新細明體" w:hAnsi="新細明體" w:hint="eastAsia"/>
          <w:sz w:val="22"/>
        </w:rPr>
        <w:t>平面一致。</w:t>
      </w:r>
      <w:r w:rsidR="006935DC">
        <w:rPr>
          <w:rFonts w:ascii="新細明體" w:eastAsia="新細明體" w:hAnsi="新細明體"/>
          <w:sz w:val="22"/>
        </w:rPr>
        <w:br/>
      </w:r>
      <w:r w:rsidR="006935DC">
        <w:rPr>
          <w:rFonts w:ascii="新細明體" w:eastAsia="新細明體" w:hAnsi="新細明體" w:hint="eastAsia"/>
          <w:noProof/>
          <w:sz w:val="22"/>
        </w:rPr>
        <w:drawing>
          <wp:inline distT="0" distB="0" distL="0" distR="0" wp14:anchorId="493761CA" wp14:editId="6CAF5075">
            <wp:extent cx="5334000" cy="3048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-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8A050" w14:textId="77777777" w:rsidR="006275A1" w:rsidRPr="006935DC" w:rsidRDefault="006275A1" w:rsidP="006275A1">
      <w:pPr>
        <w:widowControl/>
        <w:rPr>
          <w:rFonts w:ascii="新細明體" w:eastAsia="新細明體" w:hAnsi="新細明體" w:cs="新細明體"/>
          <w:noProof/>
          <w:color w:val="333333"/>
          <w:kern w:val="0"/>
          <w:sz w:val="20"/>
          <w:szCs w:val="2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A61BF" w:rsidRPr="005A61BF" w14:paraId="1D66E66C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16AE884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Start w:id="1" w:name="02"/>
            <w:bookmarkEnd w:id="0"/>
            <w:bookmarkEnd w:id="1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CAE7CAF" wp14:editId="6CF219DE">
                  <wp:extent cx="5715000" cy="285750"/>
                  <wp:effectExtent l="0" t="0" r="0" b="0"/>
                  <wp:docPr id="23" name="圖片 23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1BF" w:rsidRPr="005A61BF" w14:paraId="5EAC4274" w14:textId="77777777" w:rsidTr="00E9366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A61BF" w:rsidRPr="005A61BF" w14:paraId="69515F2E" w14:textId="77777777" w:rsidTr="005D2D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FA2883E" w14:textId="77777777" w:rsidR="005D2D08" w:rsidRPr="005D2D08" w:rsidRDefault="005D2D08" w:rsidP="005D2D08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5A61BF" w:rsidRPr="005A61BF" w14:paraId="7BE512DA" w14:textId="77777777" w:rsidTr="005D2D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6837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  <w:gridCol w:w="4692"/>
                  </w:tblGrid>
                  <w:tr w:rsidR="005D2D08" w:rsidRPr="005A61BF" w14:paraId="6253B74C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1BD4B70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4671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603FED4" w14:textId="6EC52B22" w:rsidR="005D2D08" w:rsidRPr="000568B3" w:rsidRDefault="002C5578" w:rsidP="002C5578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b/>
                            <w:color w:val="414141"/>
                            <w:kern w:val="0"/>
                            <w:sz w:val="20"/>
                            <w:szCs w:val="20"/>
                          </w:rPr>
                        </w:pPr>
                        <w:r w:rsidRPr="002C5578">
                          <w:rPr>
                            <w:rFonts w:ascii="新細明體" w:eastAsia="新細明體" w:hAnsi="新細明體"/>
                            <w:b/>
                            <w:sz w:val="22"/>
                          </w:rPr>
                          <w:t>SGH-01</w:t>
                        </w:r>
                      </w:p>
                    </w:tc>
                  </w:tr>
                  <w:tr w:rsidR="005D2D08" w:rsidRPr="005A61BF" w14:paraId="5BDE5098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0ABC5DC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適用範圍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8D26E4D" w14:textId="77777777" w:rsidR="005D2D08" w:rsidRPr="00F82AA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D2D08">
                          <w:rPr>
                            <w:rFonts w:hint="eastAsia"/>
                            <w:sz w:val="22"/>
                          </w:rPr>
                          <w:t>方形</w:t>
                        </w:r>
                        <w:r w:rsidRPr="005D2D08">
                          <w:rPr>
                            <w:rFonts w:hint="eastAsia"/>
                            <w:sz w:val="22"/>
                          </w:rPr>
                          <w:t xml:space="preserve"> 10x10~28x28</w:t>
                        </w:r>
                        <w:proofErr w:type="gramStart"/>
                        <w:r w:rsidRPr="005D2D08">
                          <w:rPr>
                            <w:rFonts w:hint="eastAsia"/>
                            <w:sz w:val="22"/>
                          </w:rPr>
                          <w:t>（</w:t>
                        </w:r>
                        <w:proofErr w:type="gramEnd"/>
                        <w:r w:rsidRPr="005D2D08">
                          <w:rPr>
                            <w:rFonts w:hint="eastAsia"/>
                            <w:sz w:val="22"/>
                          </w:rPr>
                          <w:t>厚度</w:t>
                        </w:r>
                        <w:r w:rsidRPr="005D2D08">
                          <w:rPr>
                            <w:rFonts w:hint="eastAsia"/>
                            <w:sz w:val="22"/>
                          </w:rPr>
                          <w:t>2.0</w:t>
                        </w:r>
                        <w:r w:rsidRPr="005D2D08">
                          <w:rPr>
                            <w:rFonts w:hint="eastAsia"/>
                            <w:sz w:val="22"/>
                          </w:rPr>
                          <w:t>～</w:t>
                        </w:r>
                        <w:r w:rsidRPr="005D2D08">
                          <w:rPr>
                            <w:rFonts w:hint="eastAsia"/>
                            <w:sz w:val="22"/>
                          </w:rPr>
                          <w:t>7.0)</w:t>
                        </w:r>
                      </w:p>
                    </w:tc>
                  </w:tr>
                  <w:tr w:rsidR="005D2D08" w:rsidRPr="005A61BF" w14:paraId="0874F3E0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7AC6C223" w14:textId="77777777" w:rsidR="005D2D08" w:rsidRPr="000568B3" w:rsidRDefault="005D2D08" w:rsidP="005D2D08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5D2D08">
                          <w:rPr>
                            <w:rFonts w:hint="eastAsia"/>
                            <w:sz w:val="22"/>
                          </w:rPr>
                          <w:t>對位同心度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3612C0A3" w14:textId="77777777" w:rsidR="005D2D08" w:rsidRPr="005D2D08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proofErr w:type="gramStart"/>
                        <w:r w:rsidRPr="005D2D08">
                          <w:rPr>
                            <w:rFonts w:hint="eastAsia"/>
                            <w:sz w:val="22"/>
                          </w:rPr>
                          <w:t>≦</w:t>
                        </w:r>
                        <w:proofErr w:type="gramEnd"/>
                        <w:r w:rsidRPr="005D2D08">
                          <w:rPr>
                            <w:rFonts w:hint="eastAsia"/>
                            <w:sz w:val="22"/>
                          </w:rPr>
                          <w:t>30</w:t>
                        </w:r>
                        <w:r w:rsidRPr="005D2D08">
                          <w:rPr>
                            <w:rFonts w:hint="eastAsia"/>
                            <w:sz w:val="22"/>
                          </w:rPr>
                          <w:t>μ</w:t>
                        </w:r>
                        <w:r w:rsidRPr="005D2D08">
                          <w:rPr>
                            <w:rFonts w:hint="eastAsia"/>
                            <w:sz w:val="22"/>
                          </w:rPr>
                          <w:t>m</w:t>
                        </w:r>
                      </w:p>
                    </w:tc>
                  </w:tr>
                  <w:tr w:rsidR="005D2D08" w:rsidRPr="005A61BF" w14:paraId="1A331AF8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9BC96DE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機台產能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2F488DC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5D2D08">
                          <w:rPr>
                            <w:sz w:val="22"/>
                          </w:rPr>
                          <w:t>Max. 20pcs/min</w:t>
                        </w:r>
                      </w:p>
                    </w:tc>
                  </w:tr>
                  <w:tr w:rsidR="005D2D08" w:rsidRPr="005A61BF" w14:paraId="5281F112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59E54AA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使用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塗料</w:t>
                        </w: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622DCEB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proofErr w:type="gramStart"/>
                        <w:r w:rsidRPr="005D2D08">
                          <w:rPr>
                            <w:rFonts w:hint="eastAsia"/>
                            <w:sz w:val="22"/>
                          </w:rPr>
                          <w:t>銀漿</w:t>
                        </w:r>
                        <w:proofErr w:type="gramEnd"/>
                      </w:p>
                    </w:tc>
                  </w:tr>
                  <w:tr w:rsidR="005D2D08" w:rsidRPr="005A61BF" w14:paraId="25C09CCF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5E0A273D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Chars="75" w:left="180" w:right="150" w:firstLineChars="16" w:firstLine="35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proofErr w:type="gramStart"/>
                        <w:r w:rsidRPr="000568B3">
                          <w:rPr>
                            <w:rFonts w:hint="eastAsia"/>
                            <w:sz w:val="22"/>
                          </w:rPr>
                          <w:t>預乾方式</w:t>
                        </w:r>
                        <w:proofErr w:type="gramEnd"/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469037FC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5D2D08">
                          <w:rPr>
                            <w:rFonts w:hint="eastAsia"/>
                            <w:sz w:val="22"/>
                          </w:rPr>
                          <w:t>熱</w:t>
                        </w:r>
                        <w:proofErr w:type="gramStart"/>
                        <w:r w:rsidRPr="005D2D08">
                          <w:rPr>
                            <w:rFonts w:hint="eastAsia"/>
                            <w:sz w:val="22"/>
                          </w:rPr>
                          <w:t>烘烤預乾模組</w:t>
                        </w:r>
                        <w:proofErr w:type="gramEnd"/>
                      </w:p>
                    </w:tc>
                  </w:tr>
                  <w:tr w:rsidR="005D2D08" w:rsidRPr="005A61BF" w14:paraId="0A2D0980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694C7801" w14:textId="77777777" w:rsidR="005D2D08" w:rsidRPr="000568B3" w:rsidRDefault="005D2D08" w:rsidP="00521CC0">
                        <w:pPr>
                          <w:ind w:leftChars="70" w:left="179" w:hangingChars="5" w:hanging="11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尺寸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(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長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*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寬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*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高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35A4B128" w14:textId="77777777" w:rsidR="005D2D08" w:rsidRPr="000568B3" w:rsidRDefault="005D2D08" w:rsidP="005D2D08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5D2D08">
                          <w:rPr>
                            <w:rFonts w:hint="eastAsia"/>
                            <w:sz w:val="22"/>
                          </w:rPr>
                          <w:t>250x170x180cm</w:t>
                        </w:r>
                        <w:r w:rsidRPr="005D2D08">
                          <w:rPr>
                            <w:rFonts w:hint="eastAsia"/>
                            <w:sz w:val="22"/>
                          </w:rPr>
                          <w:t>（含烤箱）</w:t>
                        </w:r>
                      </w:p>
                    </w:tc>
                  </w:tr>
                  <w:tr w:rsidR="005D2D08" w:rsidRPr="005A61BF" w14:paraId="44A9A31A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7CD22F4A" w14:textId="77777777" w:rsidR="005D2D08" w:rsidRPr="000568B3" w:rsidRDefault="005D2D08" w:rsidP="00521CC0">
                        <w:pPr>
                          <w:ind w:firstLineChars="76" w:firstLine="167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機台重量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266D2824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1</w:t>
                        </w:r>
                        <w:r>
                          <w:rPr>
                            <w:rFonts w:hint="eastAsia"/>
                            <w:sz w:val="22"/>
                          </w:rPr>
                          <w:t>000</w:t>
                        </w:r>
                        <w:r w:rsidRPr="000568B3">
                          <w:rPr>
                            <w:rFonts w:hint="eastAsia"/>
                            <w:sz w:val="22"/>
                          </w:rPr>
                          <w:t xml:space="preserve"> Kg</w:t>
                        </w:r>
                      </w:p>
                    </w:tc>
                  </w:tr>
                  <w:tr w:rsidR="005D2D08" w:rsidRPr="005A61BF" w14:paraId="2018F545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3AE2F4DD" w14:textId="77777777" w:rsidR="005D2D08" w:rsidRPr="000568B3" w:rsidRDefault="005D2D08" w:rsidP="00521CC0">
                        <w:pPr>
                          <w:ind w:firstLineChars="76" w:firstLine="167"/>
                          <w:rPr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電源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</w:tcPr>
                      <w:p w14:paraId="2FD882A6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sz w:val="22"/>
                          </w:rPr>
                        </w:pPr>
                        <w:r w:rsidRPr="005D2D08">
                          <w:rPr>
                            <w:sz w:val="22"/>
                          </w:rPr>
                          <w:t>3φ 380V 50/60V &lt;50A</w:t>
                        </w:r>
                      </w:p>
                    </w:tc>
                  </w:tr>
                  <w:tr w:rsidR="005D2D08" w:rsidRPr="005A61BF" w14:paraId="1D5E9B5E" w14:textId="77777777" w:rsidTr="00521CC0">
                    <w:trPr>
                      <w:tblCellSpacing w:w="7" w:type="dxa"/>
                      <w:jc w:val="center"/>
                    </w:trPr>
                    <w:tc>
                      <w:tcPr>
                        <w:tcW w:w="2124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8861F2C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41" w:right="150" w:firstLineChars="57" w:firstLine="125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hint="eastAsia"/>
                            <w:sz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467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C66C349" w14:textId="77777777" w:rsidR="005D2D08" w:rsidRPr="000568B3" w:rsidRDefault="005D2D08" w:rsidP="00521CC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4 ~ 6 kg / c</w:t>
                        </w:r>
                        <w:proofErr w:type="gramStart"/>
                        <w:r w:rsidRPr="000568B3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㎡</w:t>
                        </w:r>
                        <w:proofErr w:type="gramEnd"/>
                      </w:p>
                    </w:tc>
                  </w:tr>
                </w:tbl>
                <w:p w14:paraId="517B2270" w14:textId="77777777" w:rsidR="005A61BF" w:rsidRPr="005A61BF" w:rsidRDefault="005A61BF" w:rsidP="005A61B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5A61BF" w:rsidRPr="005A61BF" w14:paraId="6B98C42D" w14:textId="77777777" w:rsidTr="005D2D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E11322E" w14:textId="77777777" w:rsidR="005A61BF" w:rsidRDefault="005A61BF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  <w:p w14:paraId="14BEC14A" w14:textId="77777777" w:rsidR="00C46275" w:rsidRDefault="00C46275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  <w:p w14:paraId="7509FEA9" w14:textId="77777777" w:rsidR="00C46275" w:rsidRDefault="00C46275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  <w:p w14:paraId="1B7B7DE0" w14:textId="77777777" w:rsidR="00C46275" w:rsidRPr="005A61BF" w:rsidRDefault="00C46275" w:rsidP="005A61BF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D740C1" wp14:editId="42DBDD31">
                        <wp:extent cx="5715000" cy="285750"/>
                        <wp:effectExtent l="0" t="0" r="0" b="0"/>
                        <wp:docPr id="10" name="圖片 10" descr="http://www.yulishih.com.tw/title/title-p200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yulishih.com.tw/title/title-p200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AAEF54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3567A7A3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7E4D49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</w:p>
        </w:tc>
      </w:tr>
      <w:tr w:rsidR="005A61BF" w:rsidRPr="005A61BF" w14:paraId="025C0161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496E1F1" w14:textId="1EE2230F" w:rsidR="00C46275" w:rsidRDefault="00C46275" w:rsidP="00C46275">
            <w:pPr>
              <w:ind w:leftChars="236" w:left="567" w:rightChars="117" w:right="281" w:hanging="1"/>
              <w:rPr>
                <w:rFonts w:ascii="新細明體" w:eastAsia="新細明體" w:hAnsi="新細明體"/>
                <w:sz w:val="22"/>
              </w:rPr>
            </w:pPr>
            <w:r w:rsidRPr="005031EC">
              <w:rPr>
                <w:rFonts w:ascii="新細明體" w:eastAsia="新細明體" w:hAnsi="新細明體" w:hint="eastAsia"/>
                <w:sz w:val="22"/>
              </w:rPr>
              <w:t>陶瓷天線AB面塗</w:t>
            </w:r>
            <w:proofErr w:type="gramStart"/>
            <w:r w:rsidRPr="005031EC">
              <w:rPr>
                <w:rFonts w:ascii="新細明體" w:eastAsia="新細明體" w:hAnsi="新細明體" w:hint="eastAsia"/>
                <w:sz w:val="22"/>
              </w:rPr>
              <w:t>佈</w:t>
            </w:r>
            <w:proofErr w:type="gramEnd"/>
            <w:r w:rsidRPr="005031EC">
              <w:rPr>
                <w:rFonts w:ascii="新細明體" w:eastAsia="新細明體" w:hAnsi="新細明體" w:hint="eastAsia"/>
                <w:sz w:val="22"/>
              </w:rPr>
              <w:t>機</w:t>
            </w:r>
            <w:r w:rsidR="002C5578" w:rsidRPr="002C5578">
              <w:rPr>
                <w:rFonts w:ascii="新細明體" w:eastAsia="新細明體" w:hAnsi="新細明體"/>
                <w:b/>
                <w:sz w:val="22"/>
              </w:rPr>
              <w:t>SGH-01</w:t>
            </w:r>
            <w:r w:rsidRPr="005031EC">
              <w:rPr>
                <w:rFonts w:ascii="新細明體" w:eastAsia="新細明體" w:hAnsi="新細明體" w:hint="eastAsia"/>
                <w:sz w:val="22"/>
              </w:rPr>
              <w:t>，是對陶瓷天線元件之</w:t>
            </w:r>
            <w:proofErr w:type="gramStart"/>
            <w:r w:rsidRPr="005031EC">
              <w:rPr>
                <w:rFonts w:ascii="新細明體" w:eastAsia="新細明體" w:hAnsi="新細明體" w:hint="eastAsia"/>
                <w:sz w:val="22"/>
              </w:rPr>
              <w:t>圓穴外之</w:t>
            </w:r>
            <w:proofErr w:type="gramEnd"/>
            <w:r w:rsidRPr="005031EC">
              <w:rPr>
                <w:rFonts w:ascii="新細明體" w:eastAsia="新細明體" w:hAnsi="新細明體" w:hint="eastAsia"/>
                <w:sz w:val="22"/>
              </w:rPr>
              <w:t>指定範圍</w:t>
            </w:r>
            <w:proofErr w:type="gramStart"/>
            <w:r w:rsidRPr="005031EC">
              <w:rPr>
                <w:rFonts w:ascii="新細明體" w:eastAsia="新細明體" w:hAnsi="新細明體" w:hint="eastAsia"/>
                <w:sz w:val="22"/>
              </w:rPr>
              <w:t>做銀漿塗佈</w:t>
            </w:r>
            <w:proofErr w:type="gramEnd"/>
            <w:r w:rsidRPr="005031EC">
              <w:rPr>
                <w:rFonts w:ascii="新細明體" w:eastAsia="新細明體" w:hAnsi="新細明體" w:hint="eastAsia"/>
                <w:sz w:val="22"/>
              </w:rPr>
              <w:t>。</w:t>
            </w:r>
          </w:p>
          <w:p w14:paraId="4862F92D" w14:textId="77777777" w:rsidR="00600110" w:rsidRPr="005031EC" w:rsidRDefault="00600110" w:rsidP="00C46275">
            <w:pPr>
              <w:ind w:leftChars="236" w:left="567" w:rightChars="117" w:right="281" w:hanging="1"/>
              <w:rPr>
                <w:rFonts w:ascii="新細明體" w:eastAsia="新細明體" w:hAnsi="新細明體"/>
                <w:sz w:val="22"/>
              </w:rPr>
            </w:pPr>
          </w:p>
          <w:p w14:paraId="0B66D091" w14:textId="77777777" w:rsidR="005A61BF" w:rsidRPr="00C46275" w:rsidRDefault="00C46275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333333"/>
                <w:kern w:val="0"/>
                <w:szCs w:val="24"/>
              </w:rPr>
              <w:t xml:space="preserve">     </w:t>
            </w: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7C179AB" wp14:editId="246558EF">
                  <wp:extent cx="2667000" cy="1778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-1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1BF" w:rsidRPr="005A61BF" w14:paraId="029EADCD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EAD8A48" w14:textId="77777777" w:rsidR="005A61BF" w:rsidRPr="005A61BF" w:rsidRDefault="005A61BF" w:rsidP="005A61B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318722B4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7E3A16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6804773D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4B3387" w14:textId="77777777" w:rsidR="005A61BF" w:rsidRPr="005A61BF" w:rsidRDefault="005A61BF" w:rsidP="005A61BF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5A61BF" w:rsidRPr="005A61BF" w14:paraId="7BA686C8" w14:textId="77777777" w:rsidTr="00E936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5F5E04" w14:textId="77777777" w:rsidR="005A61BF" w:rsidRPr="005A61BF" w:rsidRDefault="005A61BF" w:rsidP="005A61BF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F118B0F" wp14:editId="3F10AE2B">
                  <wp:extent cx="95250" cy="95250"/>
                  <wp:effectExtent l="0" t="0" r="0" b="0"/>
                  <wp:docPr id="4" name="圖片 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8DA3DD" w14:textId="77777777" w:rsidR="005A61BF" w:rsidRPr="005A61BF" w:rsidRDefault="005A61BF" w:rsidP="005A61BF"/>
    <w:sectPr w:rsidR="005A61BF" w:rsidRPr="005A61BF" w:rsidSect="00E9366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3360" w14:textId="77777777" w:rsidR="00D75D49" w:rsidRDefault="00D75D49" w:rsidP="009467AD">
      <w:r>
        <w:separator/>
      </w:r>
    </w:p>
  </w:endnote>
  <w:endnote w:type="continuationSeparator" w:id="0">
    <w:p w14:paraId="7C9609C5" w14:textId="77777777" w:rsidR="00D75D49" w:rsidRDefault="00D75D49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49B8" w14:textId="77777777" w:rsidR="00D75D49" w:rsidRDefault="00D75D49" w:rsidP="009467AD">
      <w:r>
        <w:separator/>
      </w:r>
    </w:p>
  </w:footnote>
  <w:footnote w:type="continuationSeparator" w:id="0">
    <w:p w14:paraId="030154F2" w14:textId="77777777" w:rsidR="00D75D49" w:rsidRDefault="00D75D49" w:rsidP="0094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描述: http://www.yulishih.com.tw/element/space_10.gif" style="width:7.5pt;height:7.5pt;visibility:visible;mso-wrap-style:square" o:bullet="t">
        <v:imagedata r:id="rId1" o:title="space_10"/>
      </v:shape>
    </w:pict>
  </w:numPicBullet>
  <w:abstractNum w:abstractNumId="0" w15:restartNumberingAfterBreak="0">
    <w:nsid w:val="2E1C213E"/>
    <w:multiLevelType w:val="hybridMultilevel"/>
    <w:tmpl w:val="F3BC1F9A"/>
    <w:lvl w:ilvl="0" w:tplc="C42EA06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FD0DA3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3A8157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D5A4B3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E96538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8EA59F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686664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B0A5C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F66C5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 w16cid:durableId="150709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24AFE"/>
    <w:rsid w:val="00107788"/>
    <w:rsid w:val="00162574"/>
    <w:rsid w:val="00207D4A"/>
    <w:rsid w:val="002376F6"/>
    <w:rsid w:val="002C5578"/>
    <w:rsid w:val="0038328E"/>
    <w:rsid w:val="003A0323"/>
    <w:rsid w:val="005031EC"/>
    <w:rsid w:val="005A61BF"/>
    <w:rsid w:val="005C0121"/>
    <w:rsid w:val="005C3201"/>
    <w:rsid w:val="005D2D08"/>
    <w:rsid w:val="00600110"/>
    <w:rsid w:val="00623B45"/>
    <w:rsid w:val="006275A1"/>
    <w:rsid w:val="00635CE0"/>
    <w:rsid w:val="00644B75"/>
    <w:rsid w:val="00646B6E"/>
    <w:rsid w:val="00662330"/>
    <w:rsid w:val="006935DC"/>
    <w:rsid w:val="007625EC"/>
    <w:rsid w:val="00783847"/>
    <w:rsid w:val="008336FF"/>
    <w:rsid w:val="0087317F"/>
    <w:rsid w:val="008A33BF"/>
    <w:rsid w:val="008B33AB"/>
    <w:rsid w:val="008C3F1B"/>
    <w:rsid w:val="008C4B0D"/>
    <w:rsid w:val="008C59D7"/>
    <w:rsid w:val="009006D7"/>
    <w:rsid w:val="009467AD"/>
    <w:rsid w:val="00975959"/>
    <w:rsid w:val="009D1F2E"/>
    <w:rsid w:val="00AA0560"/>
    <w:rsid w:val="00AC693A"/>
    <w:rsid w:val="00B417BA"/>
    <w:rsid w:val="00C46275"/>
    <w:rsid w:val="00D611AA"/>
    <w:rsid w:val="00D75D49"/>
    <w:rsid w:val="00D91B75"/>
    <w:rsid w:val="00DB7422"/>
    <w:rsid w:val="00DF0357"/>
    <w:rsid w:val="00E3676A"/>
    <w:rsid w:val="00E43CAB"/>
    <w:rsid w:val="00E93661"/>
    <w:rsid w:val="00EF2CA3"/>
    <w:rsid w:val="00F534C7"/>
    <w:rsid w:val="00F84E1B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0768"/>
  <w15:docId w15:val="{5A0F1A97-5EAE-4B38-B81F-75E58B2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A61BF"/>
    <w:rPr>
      <w:strike w:val="0"/>
      <w:dstrike w:val="0"/>
      <w:color w:val="336666"/>
      <w:u w:val="none"/>
      <w:effect w:val="none"/>
    </w:rPr>
  </w:style>
  <w:style w:type="character" w:customStyle="1" w:styleId="style11">
    <w:name w:val="style11"/>
    <w:basedOn w:val="a0"/>
    <w:rsid w:val="005A61BF"/>
    <w:rPr>
      <w:sz w:val="24"/>
      <w:szCs w:val="24"/>
    </w:rPr>
  </w:style>
  <w:style w:type="character" w:customStyle="1" w:styleId="contain1">
    <w:name w:val="contain1"/>
    <w:basedOn w:val="a0"/>
    <w:rsid w:val="005A61BF"/>
    <w:rPr>
      <w:sz w:val="20"/>
      <w:szCs w:val="20"/>
    </w:rPr>
  </w:style>
  <w:style w:type="paragraph" w:styleId="ab">
    <w:name w:val="List Paragraph"/>
    <w:basedOn w:val="a"/>
    <w:uiPriority w:val="34"/>
    <w:qFormat/>
    <w:rsid w:val="005D2D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15</cp:revision>
  <dcterms:created xsi:type="dcterms:W3CDTF">2018-07-28T07:47:00Z</dcterms:created>
  <dcterms:modified xsi:type="dcterms:W3CDTF">2022-07-26T09:16:00Z</dcterms:modified>
</cp:coreProperties>
</file>