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BAAC" w14:textId="09CFA36C" w:rsidR="009D2B81" w:rsidRPr="009D2B81" w:rsidRDefault="00C517E1" w:rsidP="00F04649">
      <w:pPr>
        <w:jc w:val="center"/>
      </w:pPr>
      <w:r w:rsidRPr="00C517E1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FJN</w:t>
      </w:r>
      <w:r w:rsidR="00F04649" w:rsidRPr="00F04649">
        <w:rPr>
          <w:rFonts w:ascii="新細明體" w:hAnsi="新細明體" w:cs="新細明體"/>
          <w:b/>
          <w:color w:val="333333"/>
          <w:kern w:val="0"/>
          <w:sz w:val="48"/>
          <w:szCs w:val="48"/>
        </w:rPr>
        <w:t xml:space="preserve">-03 </w:t>
      </w:r>
    </w:p>
    <w:p w14:paraId="562D915D" w14:textId="51D32360" w:rsidR="00E702CD" w:rsidRDefault="007158A3" w:rsidP="00580DB5">
      <w:r>
        <w:rPr>
          <w:noProof/>
        </w:rPr>
        <w:drawing>
          <wp:inline distT="0" distB="0" distL="0" distR="0" wp14:anchorId="2C00F9EF" wp14:editId="0FAFBBBB">
            <wp:extent cx="5759450" cy="239966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88D2" w14:textId="77777777" w:rsidR="007158A3" w:rsidRDefault="007158A3" w:rsidP="00580DB5"/>
    <w:p w14:paraId="7D751C4B" w14:textId="17C291AE" w:rsidR="009D2B81" w:rsidRPr="00580DB5" w:rsidRDefault="00C058E1" w:rsidP="00580DB5">
      <w:r w:rsidRPr="00580DB5">
        <w:rPr>
          <w:rFonts w:hint="eastAsia"/>
        </w:rPr>
        <w:t>快乾油墨蓋印機</w:t>
      </w:r>
      <w:r w:rsidR="009D2B81" w:rsidRPr="00580DB5">
        <w:rPr>
          <w:rFonts w:hint="eastAsia"/>
        </w:rPr>
        <w:t xml:space="preserve"> </w:t>
      </w:r>
      <w:r w:rsidR="00C517E1" w:rsidRPr="00C517E1">
        <w:t>FJN</w:t>
      </w:r>
      <w:r w:rsidR="00F04649" w:rsidRPr="00F04649">
        <w:t>-03</w:t>
      </w:r>
      <w:r w:rsidR="009D2B81" w:rsidRPr="00580DB5">
        <w:rPr>
          <w:rFonts w:hint="eastAsia"/>
        </w:rPr>
        <w:t>，專為紙袋標示印刷，可同時標示製造日期及產品編號。</w:t>
      </w:r>
      <w:r w:rsidR="009D2B81" w:rsidRPr="00580DB5">
        <w:rPr>
          <w:rFonts w:hint="eastAsia"/>
        </w:rPr>
        <w:t xml:space="preserve"> </w:t>
      </w:r>
      <w:r w:rsidR="009D2B81" w:rsidRPr="00580DB5">
        <w:rPr>
          <w:rFonts w:hint="eastAsia"/>
        </w:rPr>
        <w:t>用兩台快</w:t>
      </w:r>
      <w:proofErr w:type="gramStart"/>
      <w:r w:rsidR="009D2B81" w:rsidRPr="00580DB5">
        <w:rPr>
          <w:rFonts w:hint="eastAsia"/>
        </w:rPr>
        <w:t>乾型印字機</w:t>
      </w:r>
      <w:proofErr w:type="gramEnd"/>
      <w:r w:rsidR="009D2B81" w:rsidRPr="00580DB5">
        <w:rPr>
          <w:rFonts w:hint="eastAsia"/>
        </w:rPr>
        <w:t>組合而成，兩台可單獨或同時動作；</w:t>
      </w:r>
      <w:proofErr w:type="gramStart"/>
      <w:r w:rsidR="009D2B81" w:rsidRPr="00580DB5">
        <w:rPr>
          <w:rFonts w:hint="eastAsia"/>
        </w:rPr>
        <w:t>印字機相對</w:t>
      </w:r>
      <w:proofErr w:type="gramEnd"/>
      <w:r w:rsidR="009D2B81" w:rsidRPr="00580DB5">
        <w:rPr>
          <w:rFonts w:hint="eastAsia"/>
        </w:rPr>
        <w:t>位置可自由調整。</w:t>
      </w:r>
    </w:p>
    <w:p w14:paraId="10CB51D9" w14:textId="77777777" w:rsidR="009D2B81" w:rsidRPr="00580DB5" w:rsidRDefault="009D2B81" w:rsidP="00580DB5"/>
    <w:p w14:paraId="630FBB2F" w14:textId="3A9D9A71" w:rsidR="009D2B81" w:rsidRPr="00580DB5" w:rsidRDefault="009D2B81" w:rsidP="00580DB5">
      <w:proofErr w:type="gramStart"/>
      <w:r w:rsidRPr="00580DB5">
        <w:rPr>
          <w:rFonts w:hint="eastAsia"/>
        </w:rPr>
        <w:t>印字機是</w:t>
      </w:r>
      <w:proofErr w:type="gramEnd"/>
      <w:r w:rsidRPr="00580DB5">
        <w:rPr>
          <w:rFonts w:hint="eastAsia"/>
        </w:rPr>
        <w:t>以橡皮字模</w:t>
      </w:r>
      <w:proofErr w:type="gramStart"/>
      <w:r w:rsidRPr="00580DB5">
        <w:rPr>
          <w:rFonts w:hint="eastAsia"/>
        </w:rPr>
        <w:t>沾覆快</w:t>
      </w:r>
      <w:proofErr w:type="gramEnd"/>
      <w:r w:rsidRPr="00580DB5">
        <w:rPr>
          <w:rFonts w:hint="eastAsia"/>
        </w:rPr>
        <w:t>乾式油性墨水蓋印，快乾墨水印刷可免硬化製程</w:t>
      </w:r>
      <w:r w:rsidRPr="00580DB5">
        <w:rPr>
          <w:rFonts w:hint="eastAsia"/>
        </w:rPr>
        <w:t>(</w:t>
      </w:r>
      <w:r w:rsidRPr="00580DB5">
        <w:rPr>
          <w:rFonts w:hint="eastAsia"/>
        </w:rPr>
        <w:t>快乾墨水不耐溶劑</w:t>
      </w:r>
      <w:r w:rsidRPr="00580DB5">
        <w:rPr>
          <w:rFonts w:hint="eastAsia"/>
        </w:rPr>
        <w:t>)</w:t>
      </w:r>
      <w:r w:rsidRPr="00580DB5">
        <w:rPr>
          <w:rFonts w:hint="eastAsia"/>
        </w:rPr>
        <w:t>。</w:t>
      </w:r>
    </w:p>
    <w:p w14:paraId="6D8CF39B" w14:textId="77777777" w:rsidR="009D2B81" w:rsidRDefault="009D2B81" w:rsidP="009D2B81">
      <w:pPr>
        <w:rPr>
          <w:rFonts w:ascii="新細明體" w:hAnsi="新細明體"/>
          <w:sz w:val="22"/>
          <w:szCs w:val="22"/>
        </w:rPr>
      </w:pPr>
    </w:p>
    <w:p w14:paraId="536A72F9" w14:textId="77777777" w:rsidR="009D2B81" w:rsidRPr="009D2B81" w:rsidRDefault="009D2B81" w:rsidP="009D2B81">
      <w:pPr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----------------------------------------------------------------------------------------------------------------------------------</w:t>
      </w:r>
    </w:p>
    <w:p w14:paraId="35C9A96D" w14:textId="77777777" w:rsidR="009D2B81" w:rsidRPr="009D2B81" w:rsidRDefault="009D2B81" w:rsidP="009D2B81"/>
    <w:tbl>
      <w:tblPr>
        <w:tblW w:w="90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9376EA" w:rsidRPr="009376EA" w14:paraId="7DDABDB6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7594D0" w14:textId="77777777" w:rsidR="009376EA" w:rsidRPr="009376EA" w:rsidRDefault="009376EA" w:rsidP="009D2B8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376EA" w:rsidRPr="009376EA" w14:paraId="413E32F4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ACDA44" w14:textId="7124FB9D" w:rsidR="009376EA" w:rsidRPr="0011387D" w:rsidRDefault="009376EA" w:rsidP="00C058E1">
            <w:pPr>
              <w:widowControl/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</w:pPr>
            <w:r w:rsidRPr="009376EA">
              <w:rPr>
                <w:rFonts w:ascii="新細明體" w:hAnsi="新細明體" w:cs="新細明體"/>
                <w:color w:val="333333"/>
                <w:kern w:val="0"/>
              </w:rPr>
              <w:t xml:space="preserve">　</w:t>
            </w:r>
            <w:r w:rsidR="00C058E1" w:rsidRPr="0011387D">
              <w:rPr>
                <w:rFonts w:ascii="新細明體" w:hAnsi="新細明體" w:cs="新細明體" w:hint="eastAsia"/>
                <w:color w:val="333333"/>
                <w:kern w:val="0"/>
                <w:sz w:val="22"/>
                <w:szCs w:val="22"/>
              </w:rPr>
              <w:t>快乾油墨蓋印機</w:t>
            </w:r>
            <w:r w:rsidR="00C517E1" w:rsidRPr="00C517E1">
              <w:rPr>
                <w:rFonts w:ascii="新細明體" w:hAnsi="新細明體" w:cs="新細明體"/>
                <w:b/>
                <w:bCs/>
                <w:color w:val="333333"/>
                <w:kern w:val="0"/>
                <w:sz w:val="22"/>
                <w:szCs w:val="22"/>
              </w:rPr>
              <w:t>FJN</w:t>
            </w:r>
            <w:r w:rsidR="00F04649" w:rsidRPr="00F04649">
              <w:rPr>
                <w:rFonts w:ascii="新細明體" w:hAnsi="新細明體" w:cs="新細明體"/>
                <w:b/>
                <w:bCs/>
                <w:color w:val="333333"/>
                <w:kern w:val="0"/>
                <w:sz w:val="22"/>
                <w:szCs w:val="22"/>
              </w:rPr>
              <w:t>-03</w:t>
            </w:r>
            <w:r w:rsidRPr="0011387D"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  <w:t>，配有加大型字模座，使蓋印面積加大為30 x100mm，並且更換容易、快速，大大提升機台的適用性，及更換規格的便利性。</w:t>
            </w:r>
          </w:p>
        </w:tc>
      </w:tr>
      <w:tr w:rsidR="009376EA" w:rsidRPr="009376EA" w14:paraId="41E4C302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3582BA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34A0E4D7" wp14:editId="1B77D803">
                  <wp:extent cx="100330" cy="100330"/>
                  <wp:effectExtent l="0" t="0" r="0" b="0"/>
                  <wp:docPr id="51" name="圖片 5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6A07AC12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00"/>
              <w:gridCol w:w="2706"/>
              <w:gridCol w:w="282"/>
              <w:gridCol w:w="2706"/>
            </w:tblGrid>
            <w:tr w:rsidR="009376EA" w:rsidRPr="009376EA" w14:paraId="6AF14D59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hideMark/>
                </w:tcPr>
                <w:tbl>
                  <w:tblPr>
                    <w:tblW w:w="27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</w:tblGrid>
                  <w:tr w:rsidR="009376EA" w:rsidRPr="009376EA" w14:paraId="7CF3F9F2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0019E85D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5FA69EA4" wp14:editId="1620D239">
                              <wp:extent cx="1718310" cy="1155700"/>
                              <wp:effectExtent l="0" t="0" r="0" b="6350"/>
                              <wp:docPr id="50" name="圖片 50" descr="http://www.yulishih.com.tw/images/205-4_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yulishih.com.tw/images/205-4_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76EA" w:rsidRPr="009376EA" w14:paraId="49EEDBD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36C8A1AB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042D839E" wp14:editId="611EECA2">
                              <wp:extent cx="100330" cy="50165"/>
                              <wp:effectExtent l="0" t="0" r="0" b="0"/>
                              <wp:docPr id="49" name="圖片 49" descr="http://www.yulishih.com.tw/element/space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yulishih.com.tw/element/space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50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76EA" w:rsidRPr="009376EA" w14:paraId="6EC0559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747BDA" w14:textId="75B90E16" w:rsidR="009376EA" w:rsidRPr="009376EA" w:rsidRDefault="009376EA" w:rsidP="009376EA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9376EA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機台是利用兩台「</w:t>
                        </w:r>
                        <w:r w:rsidR="00C517E1" w:rsidRPr="00C517E1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FJN</w:t>
                        </w:r>
                        <w:r w:rsidR="00C517E1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-03</w:t>
                        </w:r>
                        <w:r w:rsidRPr="009376EA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」</w:t>
                        </w:r>
                        <w:proofErr w:type="gramStart"/>
                        <w:r w:rsidRPr="009376EA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印字機</w:t>
                        </w:r>
                        <w:proofErr w:type="gramEnd"/>
                        <w:r w:rsidRPr="009376EA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，同時進行蓋印，達到省時之目的。</w:t>
                        </w:r>
                      </w:p>
                    </w:tc>
                  </w:tr>
                </w:tbl>
                <w:p w14:paraId="63A0D514" w14:textId="77777777" w:rsidR="009376EA" w:rsidRPr="009376EA" w:rsidRDefault="009376EA" w:rsidP="009376EA">
                  <w:pPr>
                    <w:widowControl/>
                    <w:jc w:val="right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2C1B3BE8" w14:textId="77777777" w:rsidR="009376EA" w:rsidRPr="009376EA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376EA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2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</w:tblGrid>
                  <w:tr w:rsidR="009376EA" w:rsidRPr="009376EA" w14:paraId="48DA08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D5EC61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7A68F171" wp14:editId="27038027">
                              <wp:extent cx="1718310" cy="1155700"/>
                              <wp:effectExtent l="0" t="0" r="0" b="6350"/>
                              <wp:docPr id="47" name="圖片 47" descr="http://www.yulishih.com.tw/images/205-4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yulishih.com.tw/images/205-4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76EA" w:rsidRPr="009376EA" w14:paraId="0EE3CC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82FAFE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4C5814A2" wp14:editId="6A1C7B18">
                              <wp:extent cx="100330" cy="50165"/>
                              <wp:effectExtent l="0" t="0" r="0" b="0"/>
                              <wp:docPr id="46" name="圖片 46" descr="http://www.yulishih.com.tw/element/space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yulishih.com.tw/element/space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50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76EA" w:rsidRPr="009376EA" w14:paraId="57AD88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230CDFA" w14:textId="77777777" w:rsidR="009376EA" w:rsidRDefault="009376EA" w:rsidP="009376EA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9376EA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配有加大型字模座，更換快速容易，提升機台更換規格的便利性。</w:t>
                        </w:r>
                      </w:p>
                      <w:p w14:paraId="542CD9D4" w14:textId="2E2E52F2" w:rsidR="0011387D" w:rsidRPr="009376EA" w:rsidRDefault="0011387D" w:rsidP="009376EA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3758E6AB" w14:textId="77777777" w:rsidR="009376EA" w:rsidRPr="009376EA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5F2C1" w14:textId="77777777" w:rsidR="009376EA" w:rsidRPr="009376EA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376EA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27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</w:tblGrid>
                  <w:tr w:rsidR="009376EA" w:rsidRPr="009376EA" w14:paraId="0E345BF8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8EBEA3" w14:textId="77777777" w:rsidR="009376EA" w:rsidRPr="009376EA" w:rsidRDefault="009376EA" w:rsidP="009376EA">
                        <w:pPr>
                          <w:widowControl/>
                          <w:jc w:val="right"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61AB254D" wp14:editId="7DC2F627">
                              <wp:extent cx="1718310" cy="1155700"/>
                              <wp:effectExtent l="0" t="0" r="0" b="6350"/>
                              <wp:docPr id="45" name="圖片 45" descr="http://www.yulishih.com.tw/images/205-4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yulishih.com.tw/images/205-4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76EA" w:rsidRPr="009376EA" w14:paraId="15F6B31C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B8EA07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3B6A27AF" wp14:editId="7281459B">
                              <wp:extent cx="100330" cy="50165"/>
                              <wp:effectExtent l="0" t="0" r="0" b="0"/>
                              <wp:docPr id="44" name="圖片 44" descr="http://www.yulishih.com.tw/element/space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yulishih.com.tw/element/space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50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76EA" w:rsidRPr="009376EA" w14:paraId="63CF438E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42053A" w14:textId="77777777" w:rsidR="009376EA" w:rsidRPr="009376EA" w:rsidRDefault="009376EA" w:rsidP="009376EA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9376EA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大型字模座蓋印面積為30 x100mm</w:t>
                        </w:r>
                      </w:p>
                    </w:tc>
                  </w:tr>
                </w:tbl>
                <w:p w14:paraId="215F9559" w14:textId="77777777" w:rsidR="009376EA" w:rsidRPr="009376EA" w:rsidRDefault="009376EA" w:rsidP="009376EA">
                  <w:pPr>
                    <w:widowControl/>
                    <w:jc w:val="right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</w:tbl>
          <w:p w14:paraId="46313D40" w14:textId="77777777" w:rsidR="009376EA" w:rsidRPr="009376EA" w:rsidRDefault="009376EA" w:rsidP="009376E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376EA" w:rsidRPr="009376EA" w14:paraId="7EBBC9B0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6116FD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4582DC3" wp14:editId="25E085C1">
                  <wp:extent cx="5717540" cy="281305"/>
                  <wp:effectExtent l="0" t="0" r="0" b="4445"/>
                  <wp:docPr id="39" name="圖片 39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6CB24508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3566B8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317816E1" wp14:editId="67128071">
                  <wp:extent cx="100330" cy="100330"/>
                  <wp:effectExtent l="0" t="0" r="0" b="0"/>
                  <wp:docPr id="38" name="圖片 3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1579584D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376EA" w:rsidRPr="009376EA" w14:paraId="792AE9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0F39D9" w14:textId="77777777" w:rsidR="009376EA" w:rsidRPr="0011387D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可在各種材質表面印字：金屬、塑膠、玻璃、</w:t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烤漆面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、電鍍面、陶瓷、紙、橡皮、皮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lastRenderedPageBreak/>
                    <w:t>革、木材等材質表面。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提供墨水 7 種顏色：黑、白、黃、藍、綠、紫、紅，並完全符合</w:t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〝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未含有害物質使用規範</w:t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〞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。 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墨水附著佳，耐磨擦，不易脫落，乾燥速度快（20秒內可自然乾）耐溫390 ℃。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字模可使用</w:t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粘貼式或抽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換式，抽</w:t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換式可做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多模組的排列組合，適合多TYPE、批號、週期的印字需求，印字內容可以快速切換。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字模採用特殊材質，軟硬適中，具耐墨水長期接觸</w:t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不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變質特性，使用壽命長。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最大印字字體高度28mm。(本公司並有完整的耗材供應系統) </w:t>
                  </w:r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11387D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機台附加裝計數器，及計數到時蜂鳴器功能。 </w:t>
                  </w:r>
                </w:p>
              </w:tc>
            </w:tr>
          </w:tbl>
          <w:p w14:paraId="7E54C793" w14:textId="77777777" w:rsidR="009376EA" w:rsidRPr="009376EA" w:rsidRDefault="009376EA" w:rsidP="009376E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376EA" w:rsidRPr="009376EA" w14:paraId="29A22723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3D4C39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lastRenderedPageBreak/>
              <w:drawing>
                <wp:inline distT="0" distB="0" distL="0" distR="0" wp14:anchorId="4BD64C90" wp14:editId="7743FE29">
                  <wp:extent cx="100330" cy="100330"/>
                  <wp:effectExtent l="0" t="0" r="0" b="0"/>
                  <wp:docPr id="37" name="圖片 3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1C8F1C3B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C42A14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67A6089" wp14:editId="1FD62224">
                  <wp:extent cx="5717540" cy="281305"/>
                  <wp:effectExtent l="0" t="0" r="0" b="4445"/>
                  <wp:docPr id="36" name="圖片 3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4372A53D" w14:textId="77777777" w:rsidTr="009376E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376EA" w:rsidRPr="009376EA" w14:paraId="1F78F86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3ACA8B" w14:textId="77777777" w:rsidR="009376EA" w:rsidRPr="009376EA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4E885A8" wp14:editId="175C8248">
                        <wp:extent cx="100330" cy="100330"/>
                        <wp:effectExtent l="0" t="0" r="0" b="0"/>
                        <wp:docPr id="35" name="圖片 3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76EA" w:rsidRPr="009376EA" w14:paraId="3A06147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96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1"/>
                    <w:gridCol w:w="5785"/>
                  </w:tblGrid>
                  <w:tr w:rsidR="009376EA" w:rsidRPr="009376EA" w14:paraId="6B17CCBF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179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EDF8E2A" w14:textId="77777777" w:rsidR="009376EA" w:rsidRPr="0011387D" w:rsidRDefault="009376EA" w:rsidP="009376E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5764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15DEB46" w14:textId="2522D43B" w:rsidR="009376EA" w:rsidRPr="0011387D" w:rsidRDefault="00C517E1" w:rsidP="00F04649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hAnsi="新細明體" w:cs="新細明體"/>
                            <w:color w:val="414141"/>
                            <w:kern w:val="0"/>
                            <w:sz w:val="22"/>
                            <w:szCs w:val="22"/>
                          </w:rPr>
                        </w:pPr>
                        <w:r w:rsidRPr="00C517E1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FJN</w:t>
                        </w:r>
                        <w:r w:rsidR="00F04649" w:rsidRPr="00F04649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-03</w:t>
                        </w:r>
                      </w:p>
                    </w:tc>
                  </w:tr>
                  <w:tr w:rsidR="009376EA" w:rsidRPr="009376EA" w14:paraId="485C6F85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179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B169FF2" w14:textId="77777777" w:rsidR="009376EA" w:rsidRPr="0011387D" w:rsidRDefault="009376EA" w:rsidP="009376E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E02B165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單相 1φ, AC 110 V /220 V, 50 / 60 Hz</w:t>
                        </w:r>
                      </w:p>
                    </w:tc>
                  </w:tr>
                  <w:tr w:rsidR="009376EA" w:rsidRPr="009376EA" w14:paraId="393495D7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179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D2F16AA" w14:textId="77777777" w:rsidR="009376EA" w:rsidRPr="0011387D" w:rsidRDefault="009376EA" w:rsidP="009376E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尺寸(長x寬x高) 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28526F7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700 x 720 x 580 mm</w:t>
                        </w:r>
                      </w:p>
                    </w:tc>
                  </w:tr>
                  <w:tr w:rsidR="009376EA" w:rsidRPr="009376EA" w14:paraId="1F21CAA7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1653737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使用油墨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3041838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快乾油性墨水</w:t>
                        </w:r>
                      </w:p>
                    </w:tc>
                  </w:tr>
                  <w:tr w:rsidR="009376EA" w:rsidRPr="009376EA" w14:paraId="1AB6BCB7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179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E6825E2" w14:textId="77777777" w:rsidR="009376EA" w:rsidRPr="0011387D" w:rsidRDefault="009376EA" w:rsidP="009376E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印字尺寸 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C82384D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最大印字高度 28 mm</w:t>
                        </w:r>
                        <w:r w:rsidRPr="0011387D">
                          <w:rPr>
                            <w:rFonts w:ascii="新細明體" w:hAnsi="新細明體" w:cs="新細明體"/>
                            <w:color w:val="414141"/>
                            <w:kern w:val="0"/>
                            <w:sz w:val="22"/>
                            <w:szCs w:val="22"/>
                          </w:rPr>
                          <w:t>，</w:t>
                        </w: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工件高度0 ~ 95 mm</w:t>
                        </w: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※可依特殊需求變更</w:t>
                        </w:r>
                      </w:p>
                    </w:tc>
                  </w:tr>
                  <w:tr w:rsidR="009376EA" w:rsidRPr="009376EA" w14:paraId="527D292C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F726AAE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印字面積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37389E1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30 x100 mm</w:t>
                        </w:r>
                      </w:p>
                    </w:tc>
                  </w:tr>
                  <w:tr w:rsidR="009376EA" w:rsidRPr="009376EA" w14:paraId="5B99B19D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179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6A14BD0" w14:textId="77777777" w:rsidR="009376EA" w:rsidRPr="0011387D" w:rsidRDefault="009376EA" w:rsidP="009376E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4E62157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20 cycles / m</w:t>
                        </w:r>
                      </w:p>
                    </w:tc>
                  </w:tr>
                  <w:tr w:rsidR="009376EA" w:rsidRPr="009376EA" w14:paraId="202DDF1A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23FB7EA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17F6AB7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50 kg</w:t>
                        </w:r>
                      </w:p>
                    </w:tc>
                  </w:tr>
                  <w:tr w:rsidR="009376EA" w:rsidRPr="009376EA" w14:paraId="19C772D8" w14:textId="77777777" w:rsidTr="000945E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AD49C26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57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9771E04" w14:textId="77777777" w:rsidR="009376EA" w:rsidRPr="0011387D" w:rsidRDefault="009376EA" w:rsidP="009376E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至少 4.0 kg / c</w:t>
                        </w:r>
                        <w:proofErr w:type="gramStart"/>
                        <w:r w:rsidRPr="0011387D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138D97D2" w14:textId="77777777" w:rsidR="009376EA" w:rsidRPr="009376EA" w:rsidRDefault="009376EA" w:rsidP="009376EA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  <w:tr w:rsidR="009376EA" w:rsidRPr="009376EA" w14:paraId="0C2042C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4C6736" w14:textId="77777777" w:rsidR="009376EA" w:rsidRPr="009376EA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2FECE8F" wp14:editId="14472BF4">
                        <wp:extent cx="100330" cy="100330"/>
                        <wp:effectExtent l="0" t="0" r="0" b="0"/>
                        <wp:docPr id="34" name="圖片 3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ADD289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376EA" w:rsidRPr="009376EA" w14:paraId="6B924DA6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39FC57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96DE79E" wp14:editId="585B3FCF">
                  <wp:extent cx="5717540" cy="281305"/>
                  <wp:effectExtent l="0" t="0" r="0" b="4445"/>
                  <wp:docPr id="32" name="圖片 32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266561F2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B9D469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3FABD6DE" wp14:editId="3E5EE75A">
                  <wp:extent cx="100330" cy="100330"/>
                  <wp:effectExtent l="0" t="0" r="0" b="0"/>
                  <wp:docPr id="31" name="圖片 3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376EA" w:rsidRPr="009376EA" w14:paraId="3AA20D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216AAC6" w14:textId="3740DECF" w:rsidR="009376EA" w:rsidRPr="0011387D" w:rsidRDefault="00C058E1" w:rsidP="009376EA">
                  <w:pPr>
                    <w:widowControl/>
                    <w:spacing w:beforeAutospacing="1" w:afterAutospacing="1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11387D">
                    <w:rPr>
                      <w:rFonts w:ascii="新細明體" w:hAnsi="新細明體" w:cs="新細明體" w:hint="eastAsia"/>
                      <w:color w:val="333333"/>
                      <w:kern w:val="0"/>
                      <w:sz w:val="22"/>
                      <w:szCs w:val="22"/>
                    </w:rPr>
                    <w:t>快乾油墨蓋印機</w:t>
                  </w:r>
                  <w:r w:rsidR="00C517E1" w:rsidRPr="00C517E1">
                    <w:rPr>
                      <w:rFonts w:ascii="新細明體" w:hAnsi="新細明體" w:cs="新細明體"/>
                      <w:b/>
                      <w:color w:val="333333"/>
                      <w:kern w:val="0"/>
                      <w:sz w:val="22"/>
                      <w:szCs w:val="22"/>
                    </w:rPr>
                    <w:t>FJN</w:t>
                  </w:r>
                  <w:r w:rsidR="00F04649" w:rsidRPr="00F04649">
                    <w:rPr>
                      <w:rFonts w:ascii="新細明體" w:hAnsi="新細明體" w:cs="新細明體"/>
                      <w:b/>
                      <w:color w:val="333333"/>
                      <w:kern w:val="0"/>
                      <w:sz w:val="22"/>
                      <w:szCs w:val="22"/>
                    </w:rPr>
                    <w:t>-03</w:t>
                  </w:r>
                  <w:r w:rsidR="009376EA" w:rsidRPr="0011387D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，可做為紙袋標示到同時標示製造日期及產品編號。其機台是利用兩台快</w:t>
                  </w:r>
                  <w:proofErr w:type="gramStart"/>
                  <w:r w:rsidR="009376EA" w:rsidRPr="0011387D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乾型印字機</w:t>
                  </w:r>
                  <w:proofErr w:type="gramEnd"/>
                  <w:r w:rsidR="009376EA" w:rsidRPr="0011387D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，同時進行蓋印。兩台快</w:t>
                  </w:r>
                  <w:proofErr w:type="gramStart"/>
                  <w:r w:rsidR="009376EA" w:rsidRPr="0011387D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乾型印字機</w:t>
                  </w:r>
                  <w:proofErr w:type="gramEnd"/>
                  <w:r w:rsidR="009376EA" w:rsidRPr="0011387D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相對位置也可自由調整，使機台使用範圍更加靈活。</w:t>
                  </w:r>
                </w:p>
              </w:tc>
            </w:tr>
          </w:tbl>
          <w:p w14:paraId="75E3273E" w14:textId="77777777" w:rsidR="009376EA" w:rsidRPr="009376EA" w:rsidRDefault="009376EA" w:rsidP="009376E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376EA" w:rsidRPr="009376EA" w14:paraId="2293FAA7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6B5476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59DE4654" wp14:editId="3F3CEE2A">
                  <wp:extent cx="100330" cy="100330"/>
                  <wp:effectExtent l="0" t="0" r="0" b="0"/>
                  <wp:docPr id="30" name="圖片 30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7D357855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038C98" w14:textId="77777777" w:rsidR="009376EA" w:rsidRPr="009376EA" w:rsidRDefault="009376EA" w:rsidP="009376E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F899F72" wp14:editId="7DB69840">
                  <wp:extent cx="5335905" cy="2080260"/>
                  <wp:effectExtent l="0" t="0" r="0" b="0"/>
                  <wp:docPr id="29" name="圖片 29" descr="http://www.yulishih.com.tw/images/205-4_ap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ulishih.com.tw/images/205-4_ap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905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1804C19E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566246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0FBC629" wp14:editId="35EDF6ED">
                  <wp:extent cx="100330" cy="100330"/>
                  <wp:effectExtent l="0" t="0" r="0" b="0"/>
                  <wp:docPr id="28" name="圖片 2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EA" w:rsidRPr="009376EA" w14:paraId="69EAD166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376EA" w:rsidRPr="009376EA" w14:paraId="15A245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  <w:gridCol w:w="120"/>
                    <w:gridCol w:w="4140"/>
                  </w:tblGrid>
                  <w:tr w:rsidR="009376EA" w:rsidRPr="009376EA" w14:paraId="04F8FC5A" w14:textId="77777777">
                    <w:trPr>
                      <w:tblCellSpacing w:w="0" w:type="dxa"/>
                    </w:trPr>
                    <w:tc>
                      <w:tcPr>
                        <w:tcW w:w="4125" w:type="dxa"/>
                        <w:vAlign w:val="center"/>
                        <w:hideMark/>
                      </w:tcPr>
                      <w:p w14:paraId="098487FE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0526A862" wp14:editId="3716799D">
                              <wp:extent cx="2622550" cy="1748155"/>
                              <wp:effectExtent l="0" t="0" r="6350" b="4445"/>
                              <wp:docPr id="26" name="圖片 26" descr="http://www.yulishih.com.tw/images/205-4_app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yulishih.com.tw/images/205-4_app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2550" cy="174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61DA97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 w:rsidRPr="009376EA"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  <w:t> </w:t>
                        </w:r>
                      </w:p>
                    </w:tc>
                    <w:tc>
                      <w:tcPr>
                        <w:tcW w:w="4125" w:type="dxa"/>
                        <w:vAlign w:val="center"/>
                        <w:hideMark/>
                      </w:tcPr>
                      <w:p w14:paraId="110B98FE" w14:textId="77777777" w:rsidR="009376EA" w:rsidRPr="009376EA" w:rsidRDefault="009376EA" w:rsidP="009376E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744456D8" wp14:editId="7CC4A25D">
                              <wp:extent cx="2622550" cy="1748155"/>
                              <wp:effectExtent l="0" t="0" r="6350" b="4445"/>
                              <wp:docPr id="25" name="圖片 25" descr="http://www.yulishih.com.tw/images/205-4_app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yulishih.com.tw/images/205-4_app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2550" cy="174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EF5C563" w14:textId="77777777" w:rsidR="009376EA" w:rsidRPr="009376EA" w:rsidRDefault="009376EA" w:rsidP="009376E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</w:tbl>
          <w:p w14:paraId="0D5AA7FA" w14:textId="77777777" w:rsidR="009376EA" w:rsidRPr="009376EA" w:rsidRDefault="009376EA" w:rsidP="009376E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376EA" w:rsidRPr="009376EA" w14:paraId="18159F3C" w14:textId="77777777" w:rsidTr="00937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701D01" w14:textId="77777777" w:rsidR="009376EA" w:rsidRPr="009376EA" w:rsidRDefault="009376EA" w:rsidP="009376E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E95BA68" wp14:editId="711CDB8E">
                  <wp:extent cx="100330" cy="100330"/>
                  <wp:effectExtent l="0" t="0" r="0" b="0"/>
                  <wp:docPr id="24" name="圖片 2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A7B9E" w14:textId="77777777" w:rsidR="009E70A6" w:rsidRDefault="009E70A6" w:rsidP="009E70A6">
      <w:pPr>
        <w:rPr>
          <w:rFonts w:ascii="新細明體" w:hAnsi="新細明體" w:cs="新細明體"/>
          <w:color w:val="333333"/>
          <w:kern w:val="0"/>
          <w:sz w:val="21"/>
          <w:szCs w:val="21"/>
        </w:rPr>
      </w:pPr>
    </w:p>
    <w:sectPr w:rsidR="009E70A6" w:rsidSect="009D2B8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AF42" w14:textId="77777777" w:rsidR="0040600B" w:rsidRDefault="0040600B" w:rsidP="0005222A">
      <w:r>
        <w:separator/>
      </w:r>
    </w:p>
  </w:endnote>
  <w:endnote w:type="continuationSeparator" w:id="0">
    <w:p w14:paraId="250172D3" w14:textId="77777777" w:rsidR="0040600B" w:rsidRDefault="0040600B" w:rsidP="000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7729" w14:textId="77777777" w:rsidR="0040600B" w:rsidRDefault="0040600B" w:rsidP="0005222A">
      <w:r>
        <w:separator/>
      </w:r>
    </w:p>
  </w:footnote>
  <w:footnote w:type="continuationSeparator" w:id="0">
    <w:p w14:paraId="3A258FAE" w14:textId="77777777" w:rsidR="0040600B" w:rsidRDefault="0040600B" w:rsidP="0005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0A6"/>
    <w:rsid w:val="000458BD"/>
    <w:rsid w:val="0005222A"/>
    <w:rsid w:val="000945EC"/>
    <w:rsid w:val="000B1467"/>
    <w:rsid w:val="0011387D"/>
    <w:rsid w:val="0017480E"/>
    <w:rsid w:val="001839CA"/>
    <w:rsid w:val="0040600B"/>
    <w:rsid w:val="00541815"/>
    <w:rsid w:val="0054788C"/>
    <w:rsid w:val="005604C4"/>
    <w:rsid w:val="00580DB5"/>
    <w:rsid w:val="006234E1"/>
    <w:rsid w:val="006346DF"/>
    <w:rsid w:val="006620CE"/>
    <w:rsid w:val="006B3165"/>
    <w:rsid w:val="006E360A"/>
    <w:rsid w:val="007158A3"/>
    <w:rsid w:val="007168CC"/>
    <w:rsid w:val="00745328"/>
    <w:rsid w:val="007A0DEF"/>
    <w:rsid w:val="00907B19"/>
    <w:rsid w:val="00923EF8"/>
    <w:rsid w:val="009376EA"/>
    <w:rsid w:val="00962806"/>
    <w:rsid w:val="009C2BAB"/>
    <w:rsid w:val="009C3709"/>
    <w:rsid w:val="009D2B81"/>
    <w:rsid w:val="009E70A6"/>
    <w:rsid w:val="00A110D3"/>
    <w:rsid w:val="00AD7DF6"/>
    <w:rsid w:val="00B53BCA"/>
    <w:rsid w:val="00BE1883"/>
    <w:rsid w:val="00BE2DBF"/>
    <w:rsid w:val="00C058E1"/>
    <w:rsid w:val="00C517E1"/>
    <w:rsid w:val="00CA3DB5"/>
    <w:rsid w:val="00DE02D1"/>
    <w:rsid w:val="00DF38BD"/>
    <w:rsid w:val="00E24DEB"/>
    <w:rsid w:val="00E702CD"/>
    <w:rsid w:val="00F04649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08E38"/>
  <w15:docId w15:val="{C566BEAD-5435-4A58-8428-EADD4CCE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0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22A"/>
    <w:rPr>
      <w:kern w:val="2"/>
    </w:rPr>
  </w:style>
  <w:style w:type="paragraph" w:styleId="a7">
    <w:name w:val="footer"/>
    <w:basedOn w:val="a"/>
    <w:link w:val="a8"/>
    <w:uiPriority w:val="99"/>
    <w:unhideWhenUsed/>
    <w:rsid w:val="0005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22A"/>
    <w:rPr>
      <w:kern w:val="2"/>
    </w:rPr>
  </w:style>
  <w:style w:type="character" w:styleId="a9">
    <w:name w:val="Hyperlink"/>
    <w:basedOn w:val="a0"/>
    <w:uiPriority w:val="99"/>
    <w:semiHidden/>
    <w:unhideWhenUsed/>
    <w:rsid w:val="009376EA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9376EA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9376EA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a">
    <w:name w:val="Strong"/>
    <w:basedOn w:val="a0"/>
    <w:uiPriority w:val="22"/>
    <w:qFormat/>
    <w:rsid w:val="009376EA"/>
    <w:rPr>
      <w:b/>
      <w:bCs/>
    </w:rPr>
  </w:style>
  <w:style w:type="character" w:customStyle="1" w:styleId="contain-table1">
    <w:name w:val="contain-table1"/>
    <w:basedOn w:val="a0"/>
    <w:rsid w:val="009376EA"/>
    <w:rPr>
      <w:color w:val="414141"/>
      <w:sz w:val="20"/>
      <w:szCs w:val="20"/>
    </w:rPr>
  </w:style>
  <w:style w:type="character" w:customStyle="1" w:styleId="contain1">
    <w:name w:val="contain1"/>
    <w:basedOn w:val="a0"/>
    <w:rsid w:val="009376EA"/>
    <w:rPr>
      <w:sz w:val="20"/>
      <w:szCs w:val="20"/>
    </w:rPr>
  </w:style>
  <w:style w:type="character" w:customStyle="1" w:styleId="style11">
    <w:name w:val="style11"/>
    <w:basedOn w:val="a0"/>
    <w:rsid w:val="00937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16</cp:revision>
  <dcterms:created xsi:type="dcterms:W3CDTF">2016-09-05T12:51:00Z</dcterms:created>
  <dcterms:modified xsi:type="dcterms:W3CDTF">2022-07-28T13:05:00Z</dcterms:modified>
</cp:coreProperties>
</file>